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default" w:ascii="Times New Roman" w:hAnsi="Times New Roman" w:eastAsia="黑体" w:cs="Times New Roman"/>
          <w:b/>
          <w:spacing w:val="40"/>
          <w:sz w:val="32"/>
        </w:rPr>
      </w:pPr>
      <w:bookmarkStart w:id="0" w:name="_Toc341541946"/>
      <w:r>
        <w:rPr>
          <w:rFonts w:hint="default" w:ascii="Times New Roman" w:hAnsi="Times New Roman" w:eastAsia="黑体" w:cs="Times New Roman"/>
          <w:b/>
          <w:spacing w:val="40"/>
          <w:sz w:val="32"/>
        </w:rPr>
        <w:t>《面向对象程序设计（C#）》理论教学大纲</w:t>
      </w:r>
      <w:bookmarkEnd w:id="0"/>
    </w:p>
    <w:p>
      <w:pPr>
        <w:jc w:val="center"/>
        <w:rPr>
          <w:rFonts w:hint="default" w:ascii="Times New Roman" w:hAnsi="Times New Roman" w:cs="Times New Roman"/>
          <w:sz w:val="32"/>
        </w:rPr>
      </w:pPr>
      <w:r>
        <w:rPr>
          <w:rFonts w:hint="default" w:ascii="Times New Roman" w:hAnsi="Times New Roman" w:cs="Times New Roman"/>
          <w:sz w:val="32"/>
        </w:rPr>
        <w:t>（</w:t>
      </w:r>
      <w:r>
        <w:rPr>
          <w:rFonts w:hint="default" w:ascii="Times New Roman" w:hAnsi="Times New Roman" w:cs="Times New Roman"/>
          <w:sz w:val="32"/>
          <w:lang w:val="en-US" w:eastAsia="zh-CN"/>
        </w:rPr>
        <w:t>Object-Oriented Programming (C#)</w:t>
      </w:r>
      <w:r>
        <w:rPr>
          <w:rFonts w:hint="default" w:ascii="Times New Roman" w:hAnsi="Times New Roman" w:cs="Times New Roman"/>
          <w:sz w:val="32"/>
        </w:rPr>
        <w:t>）</w:t>
      </w:r>
    </w:p>
    <w:p>
      <w:pPr>
        <w:rPr>
          <w:rFonts w:hint="default" w:ascii="Times New Roman" w:hAnsi="Times New Roman" w:cs="Times New Roman"/>
          <w:color w:val="FF0000"/>
          <w:sz w:val="24"/>
        </w:rPr>
      </w:pPr>
    </w:p>
    <w:p>
      <w:pPr>
        <w:spacing w:line="440" w:lineRule="exac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eastAsia="黑体" w:cs="Times New Roman"/>
          <w:sz w:val="24"/>
        </w:rPr>
        <w:t>课程代码：</w:t>
      </w:r>
      <w:r>
        <w:rPr>
          <w:rFonts w:hint="default" w:ascii="Times New Roman" w:hAnsi="Times New Roman" w:cs="Times New Roman"/>
          <w:sz w:val="24"/>
          <w:szCs w:val="18"/>
        </w:rPr>
        <w:t>0610026</w:t>
      </w:r>
    </w:p>
    <w:p>
      <w:pPr>
        <w:spacing w:line="440" w:lineRule="exac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eastAsia="黑体" w:cs="Times New Roman"/>
          <w:sz w:val="24"/>
        </w:rPr>
        <w:t>总 学 时：</w:t>
      </w:r>
      <w:r>
        <w:rPr>
          <w:rFonts w:hint="default" w:ascii="Times New Roman" w:hAnsi="Times New Roman" w:eastAsia="仿宋_GB2312" w:cs="Times New Roman"/>
          <w:sz w:val="24"/>
        </w:rPr>
        <w:t>6</w:t>
      </w:r>
      <w:r>
        <w:rPr>
          <w:rFonts w:hint="default" w:ascii="Times New Roman" w:hAnsi="Times New Roman" w:eastAsia="仿宋_GB2312" w:cs="Times New Roman"/>
          <w:sz w:val="2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24"/>
        </w:rPr>
        <w:t>学时（其中：讲课40学时、实验2</w:t>
      </w:r>
      <w:r>
        <w:rPr>
          <w:rFonts w:hint="default" w:ascii="Times New Roman" w:hAnsi="Times New Roman" w:eastAsia="仿宋_GB2312" w:cs="Times New Roman"/>
          <w:sz w:val="2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24"/>
        </w:rPr>
        <w:t>学时）</w:t>
      </w:r>
    </w:p>
    <w:p>
      <w:pPr>
        <w:spacing w:line="440" w:lineRule="exact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黑体" w:cs="Times New Roman"/>
          <w:sz w:val="24"/>
        </w:rPr>
        <w:t>先修课程：</w:t>
      </w:r>
      <w:r>
        <w:rPr>
          <w:rFonts w:hint="default" w:ascii="Times New Roman" w:hAnsi="Times New Roman" w:eastAsia="仿宋_GB2312" w:cs="Times New Roman"/>
          <w:sz w:val="24"/>
        </w:rPr>
        <w:t>《C语言程序设计》</w:t>
      </w:r>
    </w:p>
    <w:p>
      <w:pPr>
        <w:spacing w:line="440" w:lineRule="exact"/>
        <w:rPr>
          <w:rFonts w:hint="default" w:ascii="Times New Roman" w:hAnsi="Times New Roman" w:eastAsia="黑体" w:cs="Times New Roman"/>
          <w:sz w:val="24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一</w:t>
      </w:r>
      <w:r>
        <w:rPr>
          <w:rFonts w:hint="default" w:ascii="Times New Roman" w:hAnsi="Times New Roman" w:cs="Times New Roman"/>
          <w:sz w:val="24"/>
        </w:rPr>
        <w:t>、</w:t>
      </w:r>
      <w:r>
        <w:rPr>
          <w:rFonts w:hint="default" w:ascii="Times New Roman" w:hAnsi="Times New Roman" w:cs="Times New Roman"/>
          <w:b/>
          <w:sz w:val="24"/>
        </w:rPr>
        <w:t>课程的</w:t>
      </w:r>
      <w:r>
        <w:rPr>
          <w:rFonts w:hint="default" w:ascii="Times New Roman" w:hAnsi="Times New Roman" w:cs="Times New Roman"/>
          <w:b/>
          <w:bCs/>
          <w:sz w:val="24"/>
        </w:rPr>
        <w:t>性质</w:t>
      </w:r>
      <w:r>
        <w:rPr>
          <w:rFonts w:hint="default" w:ascii="Times New Roman" w:hAnsi="Times New Roman" w:cs="Times New Roman"/>
          <w:b/>
          <w:sz w:val="24"/>
        </w:rPr>
        <w:t>、目的与任务</w:t>
      </w:r>
    </w:p>
    <w:p>
      <w:pPr>
        <w:pStyle w:val="3"/>
        <w:spacing w:line="400" w:lineRule="exact"/>
        <w:ind w:left="0"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通过学习，使学生了解C#和.net开发环境</w:t>
      </w:r>
      <w:r>
        <w:rPr>
          <w:rFonts w:hint="eastAsia" w:ascii="Times New Roman" w:hAnsi="Times New Roman" w:cs="Times New Roman"/>
          <w:sz w:val="24"/>
          <w:lang w:eastAsia="zh-CN"/>
        </w:rPr>
        <w:t>及软件开发</w:t>
      </w:r>
      <w:r>
        <w:rPr>
          <w:rFonts w:hint="default" w:ascii="Times New Roman" w:hAnsi="Times New Roman" w:cs="Times New Roman"/>
          <w:sz w:val="24"/>
        </w:rPr>
        <w:t>的基本理论和操作；结合开发环境了解C#语言的数据类型、成员变量和常量、表达式和控制结构；掌握面向对象程序设计方法，包括类、对象、继承、多态，以及接口、委托和事件；掌握Windows窗体应用程序开发方法和技巧，</w:t>
      </w:r>
      <w:r>
        <w:rPr>
          <w:rFonts w:hint="eastAsia" w:ascii="Times New Roman" w:hAnsi="Times New Roman" w:cs="Times New Roman"/>
          <w:sz w:val="24"/>
          <w:lang w:eastAsia="zh-CN"/>
        </w:rPr>
        <w:t>会开发简单应用软件，</w:t>
      </w:r>
      <w:r>
        <w:rPr>
          <w:rFonts w:hint="default" w:ascii="Times New Roman" w:hAnsi="Times New Roman" w:cs="Times New Roman"/>
          <w:sz w:val="24"/>
        </w:rPr>
        <w:t>为今后</w:t>
      </w:r>
      <w:r>
        <w:rPr>
          <w:rFonts w:hint="eastAsia" w:ascii="Times New Roman" w:hAnsi="Times New Roman" w:cs="Times New Roman"/>
          <w:sz w:val="24"/>
          <w:lang w:eastAsia="zh-CN"/>
        </w:rPr>
        <w:t>软件开发</w:t>
      </w:r>
      <w:r>
        <w:rPr>
          <w:rFonts w:hint="default" w:ascii="Times New Roman" w:hAnsi="Times New Roman" w:cs="Times New Roman"/>
          <w:sz w:val="24"/>
        </w:rPr>
        <w:t>打下基础。</w:t>
      </w:r>
    </w:p>
    <w:p>
      <w:pPr>
        <w:spacing w:before="156" w:beforeLines="50" w:line="360" w:lineRule="auto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二</w:t>
      </w:r>
      <w:r>
        <w:rPr>
          <w:rFonts w:hint="default" w:ascii="Times New Roman" w:hAnsi="Times New Roman" w:cs="Times New Roman"/>
          <w:sz w:val="24"/>
        </w:rPr>
        <w:t>、</w:t>
      </w:r>
      <w:r>
        <w:rPr>
          <w:rFonts w:hint="default" w:ascii="Times New Roman" w:hAnsi="Times New Roman" w:cs="Times New Roman"/>
          <w:b/>
          <w:sz w:val="24"/>
        </w:rPr>
        <w:t>教学基本</w:t>
      </w:r>
      <w:r>
        <w:rPr>
          <w:rFonts w:hint="default" w:ascii="Times New Roman" w:hAnsi="Times New Roman" w:cs="Times New Roman"/>
          <w:b/>
          <w:bCs/>
          <w:sz w:val="24"/>
        </w:rPr>
        <w:t>内容</w:t>
      </w:r>
      <w:r>
        <w:rPr>
          <w:rFonts w:hint="default" w:ascii="Times New Roman" w:hAnsi="Times New Roman" w:cs="Times New Roman"/>
          <w:b/>
          <w:sz w:val="24"/>
        </w:rPr>
        <w:t>与基本要求</w:t>
      </w:r>
    </w:p>
    <w:p>
      <w:pPr>
        <w:spacing w:before="156" w:beforeLines="50" w:line="400" w:lineRule="exact"/>
        <w:ind w:firstLine="482" w:firstLineChars="200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1．基本内容</w:t>
      </w:r>
    </w:p>
    <w:p>
      <w:pPr>
        <w:spacing w:line="400" w:lineRule="exact"/>
        <w:ind w:firstLine="480" w:firstLineChars="200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本课程主要</w:t>
      </w:r>
      <w:r>
        <w:rPr>
          <w:rFonts w:hint="eastAsia" w:ascii="Times New Roman" w:hAnsi="Times New Roman" w:cs="Times New Roman"/>
          <w:bCs/>
          <w:sz w:val="24"/>
          <w:lang w:eastAsia="zh-CN"/>
        </w:rPr>
        <w:t>包括：</w:t>
      </w:r>
      <w:r>
        <w:rPr>
          <w:rFonts w:hint="default" w:ascii="Times New Roman" w:hAnsi="Times New Roman" w:cs="Times New Roman"/>
          <w:bCs/>
          <w:sz w:val="24"/>
        </w:rPr>
        <w:t>C#变量与数据类型、程序流控制、方法与数组、类与对象、继承与多态、常用控件与自定义控件、文件</w:t>
      </w:r>
      <w:r>
        <w:rPr>
          <w:rFonts w:hint="eastAsia" w:ascii="Times New Roman" w:hAnsi="Times New Roman" w:cs="Times New Roman"/>
          <w:bCs/>
          <w:sz w:val="24"/>
          <w:lang w:eastAsia="zh-CN"/>
        </w:rPr>
        <w:t>操作</w:t>
      </w:r>
      <w:r>
        <w:rPr>
          <w:rFonts w:hint="default" w:ascii="Times New Roman" w:hAnsi="Times New Roman" w:cs="Times New Roman"/>
          <w:bCs/>
          <w:sz w:val="24"/>
        </w:rPr>
        <w:t>、多线程编程技术、多媒体编程等内容。通过本课程的学习，要求学生掌握C#语法基础及常用编程技术，掌握面向对象编程的思想，充分理解类、对象、继承、接口、事件等概念。教学过程中利用以任务做驱动，对案例进行分析、扩展编码，在此过程中逐渐学会自己应用C＃开发程序，从而达到</w:t>
      </w:r>
      <w:r>
        <w:rPr>
          <w:rFonts w:hint="eastAsia" w:ascii="Times New Roman" w:hAnsi="Times New Roman" w:cs="Times New Roman"/>
          <w:bCs/>
          <w:sz w:val="24"/>
          <w:lang w:eastAsia="zh-CN"/>
        </w:rPr>
        <w:t>计算机专业对</w:t>
      </w:r>
      <w:r>
        <w:rPr>
          <w:rFonts w:hint="default" w:ascii="Times New Roman" w:hAnsi="Times New Roman" w:cs="Times New Roman"/>
          <w:bCs/>
          <w:sz w:val="24"/>
        </w:rPr>
        <w:t>软件开发</w:t>
      </w:r>
      <w:r>
        <w:rPr>
          <w:rFonts w:hint="eastAsia" w:ascii="Times New Roman" w:hAnsi="Times New Roman" w:cs="Times New Roman"/>
          <w:bCs/>
          <w:sz w:val="24"/>
          <w:lang w:eastAsia="zh-CN"/>
        </w:rPr>
        <w:t>的</w:t>
      </w:r>
      <w:r>
        <w:rPr>
          <w:rFonts w:hint="default" w:ascii="Times New Roman" w:hAnsi="Times New Roman" w:cs="Times New Roman"/>
          <w:bCs/>
          <w:sz w:val="24"/>
        </w:rPr>
        <w:t>要求——具有较强的程序代码分析、编写、调试能力，能开发简单完整的应用软件。</w:t>
      </w:r>
    </w:p>
    <w:p>
      <w:pPr>
        <w:spacing w:before="156" w:beforeLines="50"/>
        <w:ind w:firstLine="482" w:firstLineChars="200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2．基本要求</w:t>
      </w:r>
    </w:p>
    <w:p>
      <w:pPr>
        <w:pStyle w:val="3"/>
        <w:spacing w:line="400" w:lineRule="exact"/>
        <w:ind w:left="564" w:leftChars="240" w:hanging="60" w:hangingChars="25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通过本课程的理论学习和上机实践，使学生达到以下要求：</w:t>
      </w:r>
    </w:p>
    <w:p>
      <w:pPr>
        <w:pStyle w:val="3"/>
        <w:spacing w:line="400" w:lineRule="exact"/>
        <w:ind w:left="564" w:leftChars="240" w:hanging="60" w:hangingChars="25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（1）理解掌握面向对象程序设计的基本原理；</w:t>
      </w:r>
    </w:p>
    <w:p>
      <w:pPr>
        <w:pStyle w:val="3"/>
        <w:spacing w:line="400" w:lineRule="exact"/>
        <w:ind w:left="564" w:leftChars="240" w:hanging="60" w:hangingChars="25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（2）掌握面向对象程序设计的设计方法；</w:t>
      </w:r>
    </w:p>
    <w:p>
      <w:pPr>
        <w:pStyle w:val="3"/>
        <w:spacing w:line="400" w:lineRule="exact"/>
        <w:ind w:left="564" w:leftChars="240" w:hanging="60" w:hangingChars="25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（3）掌握Windows窗体应用程序开发技巧；</w:t>
      </w:r>
    </w:p>
    <w:p>
      <w:pPr>
        <w:pStyle w:val="3"/>
        <w:spacing w:line="400" w:lineRule="exact"/>
        <w:ind w:left="564" w:leftChars="240" w:hanging="60" w:hangingChars="25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（4）逐步</w:t>
      </w:r>
      <w:r>
        <w:rPr>
          <w:rFonts w:hint="eastAsia" w:ascii="Times New Roman" w:hAnsi="Times New Roman" w:cs="Times New Roman"/>
          <w:bCs/>
          <w:sz w:val="24"/>
          <w:lang w:eastAsia="zh-CN"/>
        </w:rPr>
        <w:t>学会对实际问题进行</w:t>
      </w:r>
      <w:r>
        <w:rPr>
          <w:rFonts w:hint="default" w:ascii="Times New Roman" w:hAnsi="Times New Roman" w:cs="Times New Roman"/>
          <w:bCs/>
          <w:sz w:val="24"/>
        </w:rPr>
        <w:t>抽象的编程思维</w:t>
      </w:r>
      <w:r>
        <w:rPr>
          <w:rFonts w:hint="eastAsia" w:ascii="Times New Roman" w:hAnsi="Times New Roman" w:cs="Times New Roman"/>
          <w:bCs/>
          <w:sz w:val="24"/>
          <w:lang w:eastAsia="zh-CN"/>
        </w:rPr>
        <w:t>方式</w:t>
      </w:r>
      <w:r>
        <w:rPr>
          <w:rFonts w:hint="default" w:ascii="Times New Roman" w:hAnsi="Times New Roman" w:cs="Times New Roman"/>
          <w:bCs/>
          <w:sz w:val="24"/>
        </w:rPr>
        <w:t>和良好的编程风格；</w:t>
      </w:r>
    </w:p>
    <w:p>
      <w:pPr>
        <w:pStyle w:val="3"/>
        <w:spacing w:line="400" w:lineRule="exact"/>
        <w:ind w:left="564" w:leftChars="240" w:hanging="60" w:hangingChars="25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（5）为高层次的计算机</w:t>
      </w:r>
      <w:r>
        <w:rPr>
          <w:rFonts w:hint="eastAsia" w:ascii="Times New Roman" w:hAnsi="Times New Roman" w:cs="Times New Roman"/>
          <w:bCs/>
          <w:sz w:val="24"/>
          <w:lang w:eastAsia="zh-CN"/>
        </w:rPr>
        <w:t>（</w:t>
      </w:r>
      <w:r>
        <w:rPr>
          <w:rFonts w:hint="default" w:ascii="Times New Roman" w:hAnsi="Times New Roman" w:cs="Times New Roman"/>
          <w:bCs/>
          <w:sz w:val="24"/>
        </w:rPr>
        <w:t>软件</w:t>
      </w:r>
      <w:r>
        <w:rPr>
          <w:rFonts w:hint="eastAsia" w:ascii="Times New Roman" w:hAnsi="Times New Roman" w:cs="Times New Roman"/>
          <w:bCs/>
          <w:sz w:val="24"/>
          <w:lang w:eastAsia="zh-CN"/>
        </w:rPr>
        <w:t>）</w:t>
      </w:r>
      <w:r>
        <w:rPr>
          <w:rFonts w:hint="default" w:ascii="Times New Roman" w:hAnsi="Times New Roman" w:cs="Times New Roman"/>
          <w:bCs/>
          <w:sz w:val="24"/>
        </w:rPr>
        <w:t>专业人才打下夯实的基础。</w:t>
      </w:r>
    </w:p>
    <w:p>
      <w:pPr>
        <w:pStyle w:val="3"/>
        <w:spacing w:line="400" w:lineRule="exact"/>
        <w:ind w:left="557" w:leftChars="240" w:hanging="53" w:hangingChars="25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b/>
        </w:rPr>
        <w:t>三</w:t>
      </w:r>
      <w:r>
        <w:rPr>
          <w:rFonts w:hint="default" w:ascii="Times New Roman" w:hAnsi="Times New Roman" w:cs="Times New Roman"/>
        </w:rPr>
        <w:t>、</w:t>
      </w:r>
      <w:r>
        <w:rPr>
          <w:rFonts w:hint="default" w:ascii="Times New Roman" w:hAnsi="Times New Roman" w:cs="Times New Roman"/>
          <w:b/>
        </w:rPr>
        <w:t>教学内容及学时分配</w:t>
      </w:r>
    </w:p>
    <w:tbl>
      <w:tblPr>
        <w:tblStyle w:val="6"/>
        <w:tblW w:w="8763" w:type="dxa"/>
        <w:tblInd w:w="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85"/>
        <w:gridCol w:w="831"/>
        <w:gridCol w:w="768"/>
        <w:gridCol w:w="741"/>
        <w:gridCol w:w="901"/>
        <w:gridCol w:w="1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40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4"/>
              </w:rPr>
              <w:t>教学内容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4"/>
              </w:rPr>
              <w:t>教学</w:t>
            </w:r>
          </w:p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4"/>
              </w:rPr>
              <w:t>要求</w:t>
            </w:r>
          </w:p>
        </w:tc>
        <w:tc>
          <w:tcPr>
            <w:tcW w:w="7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4"/>
              </w:rPr>
              <w:t>重点</w:t>
            </w:r>
          </w:p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4"/>
              </w:rPr>
              <w:t>(☆)</w:t>
            </w:r>
          </w:p>
        </w:tc>
        <w:tc>
          <w:tcPr>
            <w:tcW w:w="7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4"/>
              </w:rPr>
              <w:t>难点</w:t>
            </w:r>
          </w:p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4"/>
              </w:rPr>
              <w:t>(Δ)</w:t>
            </w: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4"/>
              </w:rPr>
              <w:t>学时</w:t>
            </w:r>
          </w:p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4"/>
              </w:rPr>
              <w:t>安排</w:t>
            </w:r>
          </w:p>
        </w:tc>
        <w:tc>
          <w:tcPr>
            <w:tcW w:w="14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</w:trPr>
        <w:tc>
          <w:tcPr>
            <w:tcW w:w="4085" w:type="dxa"/>
            <w:vAlign w:val="top"/>
          </w:tcPr>
          <w:p>
            <w:pPr>
              <w:pStyle w:val="2"/>
              <w:spacing w:before="0" w:beforeLines="0" w:line="380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 xml:space="preserve">第1章 </w:t>
            </w:r>
            <w:r>
              <w:rPr>
                <w:rFonts w:hint="eastAsia" w:ascii="Times New Roman" w:hAnsi="Times New Roman" w:eastAsia="宋体" w:cs="Times New Roman"/>
              </w:rPr>
              <w:t>.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NET</w:t>
            </w:r>
            <w:r>
              <w:rPr>
                <w:rFonts w:hint="eastAsia" w:ascii="Times New Roman" w:hAnsi="Times New Roman" w:eastAsia="宋体" w:cs="Times New Roman"/>
              </w:rPr>
              <w:t>与C#基础</w:t>
            </w:r>
          </w:p>
          <w:p>
            <w:pPr>
              <w:pStyle w:val="2"/>
              <w:spacing w:before="0" w:beforeLines="0" w:line="380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 xml:space="preserve">1.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.NET开发平台和</w:t>
            </w:r>
            <w:r>
              <w:rPr>
                <w:rFonts w:hint="default" w:ascii="Times New Roman" w:hAnsi="Times New Roman" w:eastAsia="宋体" w:cs="Times New Roman"/>
              </w:rPr>
              <w:t>C#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语言</w:t>
            </w:r>
          </w:p>
          <w:p>
            <w:pPr>
              <w:pStyle w:val="2"/>
              <w:spacing w:before="0" w:beforeLines="0" w:line="380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2. Visual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C#2013开发环境</w:t>
            </w:r>
          </w:p>
          <w:p>
            <w:pPr>
              <w:pStyle w:val="2"/>
              <w:spacing w:before="0" w:beforeLines="0" w:line="380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3. 如何学习C#语言</w:t>
            </w:r>
          </w:p>
          <w:p>
            <w:pPr>
              <w:spacing w:line="380" w:lineRule="exact"/>
              <w:rPr>
                <w:rFonts w:hint="default" w:ascii="Times New Roman" w:hAnsi="Times New Roman" w:cs="Times New Roman"/>
                <w:bCs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</w:rPr>
              <w:t>4.</w:t>
            </w:r>
            <w:r>
              <w:rPr>
                <w:rFonts w:hint="eastAsia" w:ascii="Times New Roman" w:hAnsi="Times New Roman" w:cs="Times New Roman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sz w:val="24"/>
              </w:rPr>
              <w:t>编写控制台HelloWord程序和创建WindowsForms应用程序</w:t>
            </w:r>
          </w:p>
        </w:tc>
        <w:tc>
          <w:tcPr>
            <w:tcW w:w="831" w:type="dxa"/>
            <w:vAlign w:val="top"/>
          </w:tcPr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  <w:bCs/>
              </w:rPr>
            </w:pP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C</w:t>
            </w: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C</w:t>
            </w:r>
          </w:p>
          <w:p>
            <w:pPr>
              <w:pStyle w:val="7"/>
              <w:spacing w:line="380" w:lineRule="exact"/>
              <w:rPr>
                <w:rFonts w:hint="eastAsia" w:ascii="Times New Roman" w:hAnsi="Times New Roman" w:eastAsia="宋体" w:cs="Times New Roman"/>
                <w:bCs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lang w:val="en-US" w:eastAsia="zh-CN"/>
              </w:rPr>
              <w:t>C</w:t>
            </w: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B</w:t>
            </w: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B</w:t>
            </w:r>
          </w:p>
        </w:tc>
        <w:tc>
          <w:tcPr>
            <w:tcW w:w="768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  <w:bCs/>
              </w:rPr>
            </w:pP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☆</w:t>
            </w: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☆</w:t>
            </w: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  <w:bCs/>
              </w:rPr>
            </w:pP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  <w:bCs/>
              </w:rPr>
            </w:pP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  <w:bCs/>
              </w:rPr>
            </w:pPr>
          </w:p>
        </w:tc>
        <w:tc>
          <w:tcPr>
            <w:tcW w:w="7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80" w:lineRule="exact"/>
              <w:ind w:firstLine="420"/>
              <w:jc w:val="center"/>
              <w:rPr>
                <w:rFonts w:hint="default" w:ascii="Times New Roman" w:hAnsi="Times New Roman" w:cs="Times New Roman"/>
                <w:bCs/>
                <w:sz w:val="24"/>
                <w:szCs w:val="22"/>
              </w:rPr>
            </w:pP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spacing w:line="38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szCs w:val="22"/>
              </w:rPr>
            </w:pPr>
          </w:p>
          <w:p>
            <w:pPr>
              <w:spacing w:line="38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2"/>
              </w:rPr>
              <w:t>0.5</w:t>
            </w:r>
          </w:p>
          <w:p>
            <w:pPr>
              <w:spacing w:line="380" w:lineRule="exact"/>
              <w:jc w:val="center"/>
              <w:rPr>
                <w:rFonts w:hint="eastAsia" w:ascii="Times New Roman" w:hAnsi="Times New Roman" w:eastAsia="宋体" w:cs="Times New Roman"/>
                <w:bCs/>
                <w:sz w:val="24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24"/>
                <w:szCs w:val="22"/>
                <w:lang w:val="en-US" w:eastAsia="zh-CN"/>
              </w:rPr>
              <w:t>1.0</w:t>
            </w:r>
          </w:p>
          <w:p>
            <w:pPr>
              <w:spacing w:line="380" w:lineRule="exact"/>
              <w:jc w:val="center"/>
              <w:rPr>
                <w:rFonts w:hint="eastAsia" w:ascii="Times New Roman" w:hAnsi="Times New Roman" w:eastAsia="宋体" w:cs="Times New Roman"/>
                <w:bCs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24"/>
                <w:szCs w:val="22"/>
                <w:lang w:val="en-US" w:eastAsia="zh-CN"/>
              </w:rPr>
              <w:t>0.5</w:t>
            </w:r>
          </w:p>
          <w:p>
            <w:pPr>
              <w:spacing w:line="38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2"/>
              </w:rPr>
              <w:t>0.5</w:t>
            </w:r>
          </w:p>
          <w:p>
            <w:pPr>
              <w:spacing w:line="38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2"/>
              </w:rPr>
              <w:t>0.5</w:t>
            </w:r>
          </w:p>
        </w:tc>
        <w:tc>
          <w:tcPr>
            <w:tcW w:w="14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FF0000"/>
                <w:sz w:val="24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87" w:hRule="atLeast"/>
        </w:trPr>
        <w:tc>
          <w:tcPr>
            <w:tcW w:w="4085" w:type="dxa"/>
            <w:vAlign w:val="top"/>
          </w:tcPr>
          <w:p>
            <w:pPr>
              <w:spacing w:line="380" w:lineRule="exac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第2章 C#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编程</w:t>
            </w:r>
            <w:r>
              <w:rPr>
                <w:rFonts w:hint="default" w:ascii="Times New Roman" w:hAnsi="Times New Roman" w:cs="Times New Roman"/>
                <w:sz w:val="24"/>
                <w:szCs w:val="22"/>
              </w:rPr>
              <w:t>基础</w:t>
            </w:r>
          </w:p>
          <w:p>
            <w:pPr>
              <w:spacing w:line="380" w:lineRule="exac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 xml:space="preserve">1. 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基本类型</w:t>
            </w:r>
          </w:p>
          <w:p>
            <w:pPr>
              <w:spacing w:line="380" w:lineRule="exac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2. 变量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与</w:t>
            </w:r>
            <w:r>
              <w:rPr>
                <w:rFonts w:hint="default" w:ascii="Times New Roman" w:hAnsi="Times New Roman" w:cs="Times New Roman"/>
                <w:sz w:val="24"/>
                <w:szCs w:val="22"/>
              </w:rPr>
              <w:t>常量、表达式</w:t>
            </w:r>
          </w:p>
          <w:p>
            <w:pPr>
              <w:spacing w:line="380" w:lineRule="exac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3. 基本程序流程控制</w:t>
            </w:r>
          </w:p>
          <w:p>
            <w:pPr>
              <w:spacing w:line="380" w:lineRule="exact"/>
              <w:ind w:left="420" w:leftChars="200" w:firstLine="0" w:firstLineChars="0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 xml:space="preserve">(1) 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选择语句</w:t>
            </w:r>
          </w:p>
          <w:p>
            <w:pPr>
              <w:spacing w:line="380" w:lineRule="exact"/>
              <w:ind w:left="420" w:leftChars="200" w:firstLine="0" w:firstLineChars="0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(2) 循环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语句</w:t>
            </w:r>
          </w:p>
          <w:p>
            <w:pPr>
              <w:pStyle w:val="2"/>
              <w:spacing w:before="0" w:beforeLines="0" w:line="380" w:lineRule="exact"/>
              <w:ind w:left="420" w:leftChars="200" w:firstLine="0" w:firstLineChars="0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 w:val="0"/>
                <w:szCs w:val="22"/>
              </w:rPr>
              <w:t xml:space="preserve">(3) </w:t>
            </w:r>
            <w:r>
              <w:rPr>
                <w:rFonts w:hint="eastAsia" w:ascii="Times New Roman" w:hAnsi="Times New Roman" w:eastAsia="宋体" w:cs="Times New Roman"/>
                <w:bCs w:val="0"/>
                <w:szCs w:val="22"/>
                <w:lang w:eastAsia="zh-CN"/>
              </w:rPr>
              <w:t>跳转语句</w:t>
            </w:r>
          </w:p>
          <w:p>
            <w:pPr>
              <w:pStyle w:val="2"/>
              <w:spacing w:before="0" w:beforeLines="0" w:line="380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bCs w:val="0"/>
                <w:kern w:val="2"/>
                <w:sz w:val="24"/>
                <w:szCs w:val="22"/>
                <w:lang w:val="en-US" w:eastAsia="zh-CN" w:bidi="ar-SA"/>
              </w:rPr>
              <w:t>4. 数组及综合应用实例</w:t>
            </w:r>
          </w:p>
        </w:tc>
        <w:tc>
          <w:tcPr>
            <w:tcW w:w="831" w:type="dxa"/>
            <w:vAlign w:val="top"/>
          </w:tcPr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</w:t>
            </w: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</w:t>
            </w: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</w:t>
            </w: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</w:t>
            </w: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</w:t>
            </w:r>
          </w:p>
          <w:p>
            <w:pPr>
              <w:pStyle w:val="7"/>
              <w:spacing w:line="380" w:lineRule="exac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A</w:t>
            </w:r>
          </w:p>
        </w:tc>
        <w:tc>
          <w:tcPr>
            <w:tcW w:w="768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  <w:bCs/>
              </w:rPr>
            </w:pP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  <w:bCs/>
              </w:rPr>
            </w:pP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☆</w:t>
            </w: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  <w:bCs/>
              </w:rPr>
            </w:pP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☆</w:t>
            </w: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☆</w:t>
            </w: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☆</w:t>
            </w:r>
          </w:p>
          <w:p>
            <w:pPr>
              <w:pStyle w:val="7"/>
              <w:spacing w:line="380" w:lineRule="exact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☆</w:t>
            </w:r>
          </w:p>
        </w:tc>
        <w:tc>
          <w:tcPr>
            <w:tcW w:w="7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80" w:lineRule="exact"/>
              <w:ind w:firstLine="420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spacing w:line="380" w:lineRule="exact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exact"/>
              <w:jc w:val="center"/>
              <w:rPr>
                <w:rFonts w:hint="eastAsia" w:ascii="Times New Roman" w:hAnsi="Times New Roman" w:eastAsia="宋体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0.5</w:t>
            </w:r>
          </w:p>
          <w:p>
            <w:pPr>
              <w:spacing w:line="380" w:lineRule="exact"/>
              <w:jc w:val="center"/>
              <w:rPr>
                <w:rFonts w:hint="eastAsia" w:ascii="Times New Roman" w:hAnsi="Times New Roman" w:eastAsia="宋体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0.5</w:t>
            </w:r>
          </w:p>
          <w:p>
            <w:pPr>
              <w:spacing w:line="380" w:lineRule="exact"/>
              <w:jc w:val="center"/>
              <w:rPr>
                <w:rFonts w:hint="eastAsia" w:ascii="Times New Roman" w:hAnsi="Times New Roman" w:eastAsia="宋体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2.0</w:t>
            </w:r>
          </w:p>
          <w:p>
            <w:pPr>
              <w:spacing w:line="380" w:lineRule="exac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exac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exac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exact"/>
              <w:jc w:val="center"/>
              <w:rPr>
                <w:rFonts w:hint="eastAsia" w:ascii="Times New Roman" w:hAnsi="Times New Roman" w:eastAsia="宋体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2.0</w:t>
            </w:r>
          </w:p>
        </w:tc>
        <w:tc>
          <w:tcPr>
            <w:tcW w:w="14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FF0000"/>
                <w:sz w:val="24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</w:trPr>
        <w:tc>
          <w:tcPr>
            <w:tcW w:w="4085" w:type="dxa"/>
            <w:vAlign w:val="top"/>
          </w:tcPr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第3章 面向对象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编程基础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1. 面向对象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概念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2. 类</w:t>
            </w:r>
          </w:p>
          <w:p>
            <w:pPr>
              <w:spacing w:line="380" w:lineRule="atLeast"/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 xml:space="preserve">3. 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方法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4. 属性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5. 综合应用实例</w:t>
            </w:r>
          </w:p>
        </w:tc>
        <w:tc>
          <w:tcPr>
            <w:tcW w:w="831" w:type="dxa"/>
            <w:vAlign w:val="top"/>
          </w:tcPr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</w:t>
            </w:r>
          </w:p>
          <w:p>
            <w:pPr>
              <w:pStyle w:val="7"/>
              <w:spacing w:line="380" w:lineRule="atLeast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A</w:t>
            </w:r>
          </w:p>
          <w:p>
            <w:pPr>
              <w:pStyle w:val="7"/>
              <w:spacing w:line="380" w:lineRule="atLeast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A</w:t>
            </w:r>
          </w:p>
          <w:p>
            <w:pPr>
              <w:pStyle w:val="7"/>
              <w:spacing w:line="380" w:lineRule="atLeast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B</w:t>
            </w:r>
          </w:p>
        </w:tc>
        <w:tc>
          <w:tcPr>
            <w:tcW w:w="768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Cs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Cs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Cs/>
              </w:rPr>
              <w:t>☆</w:t>
            </w:r>
          </w:p>
        </w:tc>
        <w:tc>
          <w:tcPr>
            <w:tcW w:w="741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Δ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Δ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Δ</w:t>
            </w: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.0</w:t>
            </w: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2.0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1.5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1.0</w:t>
            </w:r>
          </w:p>
        </w:tc>
        <w:tc>
          <w:tcPr>
            <w:tcW w:w="14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FF0000"/>
                <w:sz w:val="24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</w:trPr>
        <w:tc>
          <w:tcPr>
            <w:tcW w:w="4085" w:type="dxa"/>
            <w:vAlign w:val="top"/>
          </w:tcPr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第4章 面向对象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编程进阶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 xml:space="preserve">1. 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类的继承与多态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 xml:space="preserve">2. 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操作符重载</w:t>
            </w:r>
          </w:p>
          <w:p>
            <w:pPr>
              <w:spacing w:line="380" w:lineRule="atLeast"/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 xml:space="preserve">3. 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类型转换</w:t>
            </w:r>
          </w:p>
          <w:p>
            <w:pPr>
              <w:spacing w:line="380" w:lineRule="atLeast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4. 结构与接口</w:t>
            </w:r>
          </w:p>
          <w:p>
            <w:pPr>
              <w:spacing w:line="380" w:lineRule="atLeast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5. 集合与索引器</w:t>
            </w:r>
          </w:p>
          <w:p>
            <w:pPr>
              <w:spacing w:line="380" w:lineRule="atLeast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6. 异常处理</w:t>
            </w:r>
          </w:p>
          <w:p>
            <w:pPr>
              <w:spacing w:line="380" w:lineRule="atLeast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7. 委托与事件</w:t>
            </w:r>
          </w:p>
          <w:p>
            <w:pPr>
              <w:spacing w:line="380" w:lineRule="atLeast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8. 预处理命令</w:t>
            </w:r>
          </w:p>
          <w:p>
            <w:pPr>
              <w:spacing w:line="380" w:lineRule="atLeast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9 组件与程序集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10. 泛型</w:t>
            </w:r>
          </w:p>
        </w:tc>
        <w:tc>
          <w:tcPr>
            <w:tcW w:w="831" w:type="dxa"/>
            <w:vAlign w:val="top"/>
          </w:tcPr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</w:t>
            </w:r>
          </w:p>
          <w:p>
            <w:pPr>
              <w:pStyle w:val="7"/>
              <w:spacing w:line="380" w:lineRule="atLeas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</w:t>
            </w:r>
          </w:p>
        </w:tc>
        <w:tc>
          <w:tcPr>
            <w:tcW w:w="768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</w:tc>
        <w:tc>
          <w:tcPr>
            <w:tcW w:w="741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Δ</w:t>
            </w: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Δ</w:t>
            </w: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Δ</w:t>
            </w: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Δ</w:t>
            </w: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1.0</w:t>
            </w: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.0</w:t>
            </w: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.0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.0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.0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2.0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.0</w:t>
            </w: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.0</w:t>
            </w:r>
          </w:p>
        </w:tc>
        <w:tc>
          <w:tcPr>
            <w:tcW w:w="14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FF0000"/>
                <w:sz w:val="24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</w:trPr>
        <w:tc>
          <w:tcPr>
            <w:tcW w:w="4085" w:type="dxa"/>
            <w:vAlign w:val="top"/>
          </w:tcPr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第5章 Windows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应用程序开发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 xml:space="preserve">1. 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应用程序开发的步骤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 xml:space="preserve">2. 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窗体</w:t>
            </w:r>
          </w:p>
          <w:p>
            <w:pPr>
              <w:spacing w:line="380" w:lineRule="atLeast"/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3. Windows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控件使用</w:t>
            </w:r>
          </w:p>
          <w:p>
            <w:pPr>
              <w:spacing w:line="380" w:lineRule="atLeast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4. 菜单</w:t>
            </w:r>
          </w:p>
          <w:p>
            <w:pPr>
              <w:spacing w:line="380" w:lineRule="atLeast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5. 对话框</w:t>
            </w:r>
          </w:p>
          <w:p>
            <w:pPr>
              <w:spacing w:line="380" w:lineRule="atLeast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6. 多文档界面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7. 打印与打印预览</w:t>
            </w:r>
          </w:p>
        </w:tc>
        <w:tc>
          <w:tcPr>
            <w:tcW w:w="831" w:type="dxa"/>
            <w:vAlign w:val="top"/>
          </w:tcPr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C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A</w:t>
            </w:r>
          </w:p>
          <w:p>
            <w:pPr>
              <w:pStyle w:val="7"/>
              <w:spacing w:line="380" w:lineRule="atLeast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B</w:t>
            </w:r>
          </w:p>
        </w:tc>
        <w:tc>
          <w:tcPr>
            <w:tcW w:w="768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</w:tc>
        <w:tc>
          <w:tcPr>
            <w:tcW w:w="741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Δ</w:t>
            </w: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Δ</w:t>
            </w: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.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0</w:t>
            </w: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2.</w:t>
            </w:r>
            <w:r>
              <w:rPr>
                <w:rFonts w:hint="default" w:ascii="Times New Roman" w:hAnsi="Times New Roman" w:cs="Times New Roman"/>
                <w:sz w:val="24"/>
                <w:szCs w:val="22"/>
              </w:rPr>
              <w:t>0</w:t>
            </w: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0.5</w:t>
            </w:r>
          </w:p>
        </w:tc>
        <w:tc>
          <w:tcPr>
            <w:tcW w:w="14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FF0000"/>
                <w:sz w:val="24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</w:trPr>
        <w:tc>
          <w:tcPr>
            <w:tcW w:w="4085" w:type="dxa"/>
            <w:vAlign w:val="top"/>
          </w:tcPr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 xml:space="preserve">第6章 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GDI+编程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1.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 xml:space="preserve"> GDI+简介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2.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 xml:space="preserve"> 绘图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3.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 xml:space="preserve"> 颜色</w:t>
            </w:r>
          </w:p>
          <w:p>
            <w:pPr>
              <w:spacing w:line="380" w:lineRule="atLeast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4.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 xml:space="preserve"> 文本输出</w:t>
            </w:r>
          </w:p>
          <w:p>
            <w:pPr>
              <w:spacing w:line="380" w:lineRule="atLeast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5. 图像处理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6. 综合应用实例</w:t>
            </w:r>
          </w:p>
        </w:tc>
        <w:tc>
          <w:tcPr>
            <w:tcW w:w="831" w:type="dxa"/>
            <w:vAlign w:val="top"/>
          </w:tcPr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C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C</w:t>
            </w:r>
          </w:p>
          <w:p>
            <w:pPr>
              <w:pStyle w:val="7"/>
              <w:spacing w:line="380" w:lineRule="atLeast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B</w:t>
            </w:r>
          </w:p>
        </w:tc>
        <w:tc>
          <w:tcPr>
            <w:tcW w:w="768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</w:tc>
        <w:tc>
          <w:tcPr>
            <w:tcW w:w="741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Δ</w:t>
            </w: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eastAsia" w:ascii="Times New Roman" w:hAnsi="Times New Roman" w:eastAsia="宋体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eastAsia="宋体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eastAsia="宋体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1.5</w:t>
            </w:r>
          </w:p>
        </w:tc>
        <w:tc>
          <w:tcPr>
            <w:tcW w:w="14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FF000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第6、7、9章选其一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</w:trPr>
        <w:tc>
          <w:tcPr>
            <w:tcW w:w="4085" w:type="dxa"/>
            <w:vAlign w:val="top"/>
          </w:tcPr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 xml:space="preserve">第7章 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文件操作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 xml:space="preserve">1. 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文件概述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 xml:space="preserve">2. 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System.IO模型</w:t>
            </w:r>
          </w:p>
          <w:p>
            <w:pPr>
              <w:spacing w:line="380" w:lineRule="atLeast"/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 xml:space="preserve">3. 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文件与目录类</w:t>
            </w:r>
          </w:p>
          <w:p>
            <w:pPr>
              <w:spacing w:line="380" w:lineRule="atLeast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4. 文件的读与写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5. 综合应用实例</w:t>
            </w:r>
          </w:p>
        </w:tc>
        <w:tc>
          <w:tcPr>
            <w:tcW w:w="831" w:type="dxa"/>
            <w:vAlign w:val="top"/>
          </w:tcPr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C</w:t>
            </w:r>
          </w:p>
          <w:p>
            <w:pPr>
              <w:pStyle w:val="7"/>
              <w:spacing w:line="380" w:lineRule="atLeas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B</w:t>
            </w:r>
          </w:p>
        </w:tc>
        <w:tc>
          <w:tcPr>
            <w:tcW w:w="768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</w:tc>
        <w:tc>
          <w:tcPr>
            <w:tcW w:w="741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1.0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2.0</w:t>
            </w:r>
          </w:p>
        </w:tc>
        <w:tc>
          <w:tcPr>
            <w:tcW w:w="14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FF0000"/>
                <w:sz w:val="24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</w:trPr>
        <w:tc>
          <w:tcPr>
            <w:tcW w:w="4085" w:type="dxa"/>
            <w:vAlign w:val="top"/>
          </w:tcPr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 xml:space="preserve">第8章 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数据库应用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1.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数据库基础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2.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 xml:space="preserve"> ADO.NET概述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3.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 xml:space="preserve"> 创建连接</w:t>
            </w:r>
          </w:p>
          <w:p>
            <w:pPr>
              <w:spacing w:line="380" w:lineRule="atLeast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4.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 xml:space="preserve"> Command对象与DataReader对象</w:t>
            </w:r>
          </w:p>
          <w:p>
            <w:pPr>
              <w:spacing w:line="380" w:lineRule="atLeast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5. DataSet对象与DataAdapter对象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6. 综合应用实例</w:t>
            </w:r>
          </w:p>
        </w:tc>
        <w:tc>
          <w:tcPr>
            <w:tcW w:w="831" w:type="dxa"/>
            <w:vAlign w:val="top"/>
          </w:tcPr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A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</w:t>
            </w:r>
          </w:p>
        </w:tc>
        <w:tc>
          <w:tcPr>
            <w:tcW w:w="768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</w:tc>
        <w:tc>
          <w:tcPr>
            <w:tcW w:w="741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Δ</w:t>
            </w: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1.5</w:t>
            </w:r>
          </w:p>
        </w:tc>
        <w:tc>
          <w:tcPr>
            <w:tcW w:w="14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FF0000"/>
                <w:sz w:val="24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</w:trPr>
        <w:tc>
          <w:tcPr>
            <w:tcW w:w="4085" w:type="dxa"/>
            <w:vAlign w:val="top"/>
          </w:tcPr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第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sz w:val="24"/>
                <w:szCs w:val="22"/>
              </w:rPr>
              <w:t xml:space="preserve">章 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eastAsia="zh-CN"/>
              </w:rPr>
              <w:t>多线程编程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1.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 xml:space="preserve"> 线程概述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2.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 xml:space="preserve"> 创建并控制线程</w:t>
            </w:r>
          </w:p>
          <w:p>
            <w:pPr>
              <w:spacing w:line="380" w:lineRule="atLeast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3.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 xml:space="preserve"> 线程的同步和通信</w:t>
            </w:r>
          </w:p>
          <w:p>
            <w:pPr>
              <w:spacing w:line="380" w:lineRule="atLeast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4.</w:t>
            </w: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 xml:space="preserve"> 线程池和定时器</w:t>
            </w:r>
          </w:p>
          <w:p>
            <w:pPr>
              <w:spacing w:line="380" w:lineRule="atLeast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5. 互斥对象</w:t>
            </w:r>
          </w:p>
          <w:p>
            <w:pPr>
              <w:spacing w:line="380" w:lineRule="atLeast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6. 综合应用实例</w:t>
            </w:r>
          </w:p>
        </w:tc>
        <w:tc>
          <w:tcPr>
            <w:tcW w:w="831" w:type="dxa"/>
            <w:vAlign w:val="top"/>
          </w:tcPr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B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</w:t>
            </w:r>
          </w:p>
        </w:tc>
        <w:tc>
          <w:tcPr>
            <w:tcW w:w="768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  <w:p>
            <w:pPr>
              <w:pStyle w:val="7"/>
              <w:spacing w:line="380" w:lineRule="atLeas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☆</w:t>
            </w:r>
          </w:p>
        </w:tc>
        <w:tc>
          <w:tcPr>
            <w:tcW w:w="741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cs="Times New Roman"/>
                <w:sz w:val="24"/>
                <w:szCs w:val="22"/>
              </w:rPr>
              <w:t>Δ</w:t>
            </w: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spacing w:line="380" w:lineRule="atLeast"/>
              <w:jc w:val="center"/>
              <w:rPr>
                <w:rFonts w:hint="default" w:ascii="Times New Roman" w:hAnsi="Times New Roman" w:cs="Times New Roman"/>
                <w:sz w:val="24"/>
                <w:szCs w:val="22"/>
              </w:rPr>
            </w:pP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0.5</w:t>
            </w:r>
          </w:p>
          <w:p>
            <w:pPr>
              <w:spacing w:line="380" w:lineRule="atLeast"/>
              <w:jc w:val="center"/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2"/>
                <w:lang w:val="en-US" w:eastAsia="zh-CN"/>
              </w:rPr>
              <w:t>1.5</w:t>
            </w:r>
          </w:p>
        </w:tc>
        <w:tc>
          <w:tcPr>
            <w:tcW w:w="14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FF0000"/>
                <w:sz w:val="24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</w:trPr>
        <w:tc>
          <w:tcPr>
            <w:tcW w:w="408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合   计</w:t>
            </w:r>
          </w:p>
        </w:tc>
        <w:tc>
          <w:tcPr>
            <w:tcW w:w="4678" w:type="dxa"/>
            <w:gridSpan w:val="5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  <w:lang w:val="en-US" w:eastAsia="zh-CN"/>
              </w:rPr>
              <w:t>40</w:t>
            </w:r>
          </w:p>
        </w:tc>
      </w:tr>
    </w:tbl>
    <w:p>
      <w:pPr>
        <w:rPr>
          <w:rFonts w:hint="default" w:ascii="Times New Roman" w:hAnsi="Times New Roman" w:cs="Times New Roman"/>
          <w:sz w:val="18"/>
        </w:rPr>
      </w:pPr>
      <w:r>
        <w:rPr>
          <w:rFonts w:hint="default" w:ascii="Times New Roman" w:hAnsi="Times New Roman" w:cs="Times New Roman"/>
        </w:rPr>
        <w:t>（教学要求：A—熟练掌握；B—掌握；C—了解）</w:t>
      </w:r>
    </w:p>
    <w:p>
      <w:pPr>
        <w:spacing w:before="156" w:beforeLines="50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bCs/>
          <w:sz w:val="24"/>
        </w:rPr>
        <w:br w:type="page"/>
      </w:r>
      <w:r>
        <w:rPr>
          <w:rFonts w:hint="default" w:ascii="Times New Roman" w:hAnsi="Times New Roman" w:cs="Times New Roman"/>
          <w:b/>
          <w:bCs/>
          <w:sz w:val="24"/>
        </w:rPr>
        <w:t>四</w:t>
      </w:r>
      <w:r>
        <w:rPr>
          <w:rFonts w:hint="default" w:ascii="Times New Roman" w:hAnsi="Times New Roman" w:cs="Times New Roman"/>
          <w:sz w:val="24"/>
        </w:rPr>
        <w:t>、</w:t>
      </w:r>
      <w:r>
        <w:rPr>
          <w:rFonts w:hint="default" w:ascii="Times New Roman" w:hAnsi="Times New Roman" w:cs="Times New Roman"/>
          <w:b/>
          <w:bCs/>
          <w:sz w:val="24"/>
        </w:rPr>
        <w:t>建议实验项目及学时分配</w:t>
      </w:r>
    </w:p>
    <w:tbl>
      <w:tblPr>
        <w:tblStyle w:val="6"/>
        <w:tblW w:w="8835" w:type="dxa"/>
        <w:tblInd w:w="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2566"/>
        <w:gridCol w:w="878"/>
        <w:gridCol w:w="3237"/>
        <w:gridCol w:w="802"/>
        <w:gridCol w:w="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54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1"/>
              </w:rPr>
              <w:t>序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1"/>
              </w:rPr>
              <w:t>号</w:t>
            </w:r>
          </w:p>
        </w:tc>
        <w:tc>
          <w:tcPr>
            <w:tcW w:w="256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1"/>
              </w:rPr>
              <w:t>实验项目名称</w:t>
            </w:r>
          </w:p>
        </w:tc>
        <w:tc>
          <w:tcPr>
            <w:tcW w:w="87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1"/>
              </w:rPr>
              <w:t>实验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1"/>
              </w:rPr>
              <w:t>学时</w:t>
            </w:r>
          </w:p>
        </w:tc>
        <w:tc>
          <w:tcPr>
            <w:tcW w:w="323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1"/>
              </w:rPr>
              <w:t>内 容 提 要</w:t>
            </w:r>
          </w:p>
        </w:tc>
        <w:tc>
          <w:tcPr>
            <w:tcW w:w="8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1"/>
              </w:rPr>
              <w:t>实验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1"/>
              </w:rPr>
              <w:t>要求</w:t>
            </w:r>
          </w:p>
        </w:tc>
        <w:tc>
          <w:tcPr>
            <w:tcW w:w="81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1"/>
              </w:rPr>
              <w:t>实验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1"/>
              </w:rPr>
              <w:t>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4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1</w:t>
            </w:r>
          </w:p>
        </w:tc>
        <w:tc>
          <w:tcPr>
            <w:tcW w:w="2566" w:type="dxa"/>
            <w:vAlign w:val="center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C#与.NET环境初步</w:t>
            </w:r>
          </w:p>
        </w:tc>
        <w:tc>
          <w:tcPr>
            <w:tcW w:w="87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2</w:t>
            </w:r>
          </w:p>
        </w:tc>
        <w:tc>
          <w:tcPr>
            <w:tcW w:w="3237" w:type="dxa"/>
            <w:vAlign w:val="top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编写第一个控制台的输入与输出程序</w:t>
            </w:r>
            <w:r>
              <w:rPr>
                <w:rFonts w:hint="eastAsia" w:ascii="Times New Roman" w:hAnsi="Times New Roman" w:cs="Times New Roman"/>
                <w:sz w:val="24"/>
                <w:szCs w:val="21"/>
                <w:lang w:eastAsia="zh-CN"/>
              </w:rPr>
              <w:t>，</w:t>
            </w:r>
            <w:bookmarkStart w:id="1" w:name="_GoBack"/>
            <w:bookmarkEnd w:id="1"/>
            <w:r>
              <w:rPr>
                <w:rFonts w:hint="default" w:ascii="Times New Roman" w:hAnsi="Times New Roman" w:cs="Times New Roman"/>
                <w:sz w:val="24"/>
                <w:szCs w:val="21"/>
              </w:rPr>
              <w:t>建立第一个Windows窗体应用程序</w:t>
            </w:r>
          </w:p>
        </w:tc>
        <w:tc>
          <w:tcPr>
            <w:tcW w:w="8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必做</w:t>
            </w:r>
          </w:p>
        </w:tc>
        <w:tc>
          <w:tcPr>
            <w:tcW w:w="81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4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2</w:t>
            </w:r>
          </w:p>
        </w:tc>
        <w:tc>
          <w:tcPr>
            <w:tcW w:w="2566" w:type="dxa"/>
            <w:vAlign w:val="center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C#</w:t>
            </w:r>
            <w:r>
              <w:rPr>
                <w:rFonts w:hint="eastAsia" w:ascii="Times New Roman" w:hAnsi="Times New Roman" w:cs="Times New Roman"/>
                <w:sz w:val="24"/>
                <w:szCs w:val="21"/>
                <w:lang w:eastAsia="zh-CN"/>
              </w:rPr>
              <w:t>编程</w:t>
            </w:r>
            <w:r>
              <w:rPr>
                <w:rFonts w:hint="default" w:ascii="Times New Roman" w:hAnsi="Times New Roman" w:cs="Times New Roman"/>
                <w:sz w:val="24"/>
                <w:szCs w:val="21"/>
              </w:rPr>
              <w:t>基础</w:t>
            </w:r>
          </w:p>
        </w:tc>
        <w:tc>
          <w:tcPr>
            <w:tcW w:w="87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1"/>
                <w:lang w:val="en-US" w:eastAsia="zh-CN"/>
              </w:rPr>
              <w:t>4</w:t>
            </w:r>
          </w:p>
        </w:tc>
        <w:tc>
          <w:tcPr>
            <w:tcW w:w="3237" w:type="dxa"/>
            <w:vAlign w:val="top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使用C# 中的基本数据类型</w:t>
            </w:r>
            <w:r>
              <w:rPr>
                <w:rFonts w:hint="eastAsia" w:ascii="Times New Roman" w:hAnsi="Times New Roman" w:cs="Times New Roman"/>
                <w:sz w:val="24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sz w:val="24"/>
                <w:szCs w:val="21"/>
              </w:rPr>
              <w:t>运算符、选择结构和循环结构</w:t>
            </w:r>
            <w:r>
              <w:rPr>
                <w:rFonts w:hint="eastAsia" w:ascii="Times New Roman" w:hAnsi="Times New Roman" w:cs="Times New Roman"/>
                <w:sz w:val="24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18"/>
              </w:rPr>
              <w:t>理解装箱和拆箱的概念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18"/>
              </w:rPr>
              <w:t>定义和使用数组，了解结构和枚举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18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sz w:val="24"/>
                <w:szCs w:val="21"/>
              </w:rPr>
              <w:t xml:space="preserve">熟悉C#中的预处理指令 </w:t>
            </w:r>
            <w:r>
              <w:rPr>
                <w:rFonts w:hint="eastAsia" w:ascii="Times New Roman" w:hAnsi="Times New Roman" w:cs="Times New Roman"/>
                <w:sz w:val="24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sz w:val="24"/>
                <w:szCs w:val="21"/>
              </w:rPr>
              <w:t>熟悉C#中的字符串处理</w:t>
            </w:r>
          </w:p>
        </w:tc>
        <w:tc>
          <w:tcPr>
            <w:tcW w:w="8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必做</w:t>
            </w:r>
          </w:p>
        </w:tc>
        <w:tc>
          <w:tcPr>
            <w:tcW w:w="81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54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3</w:t>
            </w:r>
          </w:p>
        </w:tc>
        <w:tc>
          <w:tcPr>
            <w:tcW w:w="2566" w:type="dxa"/>
            <w:vAlign w:val="center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在C#中实现面向对象编程</w:t>
            </w:r>
          </w:p>
        </w:tc>
        <w:tc>
          <w:tcPr>
            <w:tcW w:w="87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4</w:t>
            </w:r>
          </w:p>
        </w:tc>
        <w:tc>
          <w:tcPr>
            <w:tcW w:w="3237" w:type="dxa"/>
            <w:vAlign w:val="top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编写一个队列类的C#程序，this关键字的使用，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18"/>
              </w:rPr>
              <w:t>理解和使用索引器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18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sz w:val="24"/>
                <w:szCs w:val="21"/>
              </w:rPr>
              <w:t>构造函数的重载和普通函数的重载</w:t>
            </w:r>
          </w:p>
        </w:tc>
        <w:tc>
          <w:tcPr>
            <w:tcW w:w="8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必做</w:t>
            </w:r>
          </w:p>
        </w:tc>
        <w:tc>
          <w:tcPr>
            <w:tcW w:w="81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54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1"/>
                <w:lang w:val="en-US" w:eastAsia="zh-CN"/>
              </w:rPr>
              <w:t>4</w:t>
            </w:r>
          </w:p>
        </w:tc>
        <w:tc>
          <w:tcPr>
            <w:tcW w:w="2566" w:type="dxa"/>
            <w:vAlign w:val="center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cs="Times New Roman"/>
                <w:sz w:val="24"/>
                <w:szCs w:val="21"/>
              </w:rPr>
              <w:t>C#高级编程</w:t>
            </w:r>
          </w:p>
        </w:tc>
        <w:tc>
          <w:tcPr>
            <w:tcW w:w="87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1"/>
                <w:lang w:val="en-US" w:eastAsia="zh-CN"/>
              </w:rPr>
              <w:t>4</w:t>
            </w:r>
          </w:p>
        </w:tc>
        <w:tc>
          <w:tcPr>
            <w:tcW w:w="3237" w:type="dxa"/>
            <w:vAlign w:val="top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cs="Times New Roman"/>
                <w:sz w:val="24"/>
                <w:szCs w:val="21"/>
              </w:rPr>
              <w:t>理解继承、使用继承</w:t>
            </w:r>
            <w:r>
              <w:rPr>
                <w:rFonts w:hint="eastAsia" w:ascii="Times New Roman" w:hAnsi="Times New Roman" w:cs="Times New Roman"/>
                <w:sz w:val="24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24"/>
                <w:szCs w:val="21"/>
              </w:rPr>
              <w:t>使用接口</w:t>
            </w:r>
            <w:r>
              <w:rPr>
                <w:rFonts w:hint="eastAsia" w:ascii="Times New Roman" w:hAnsi="Times New Roman" w:cs="Times New Roman"/>
                <w:sz w:val="24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24"/>
                <w:szCs w:val="21"/>
              </w:rPr>
              <w:t>使用方法的重写</w:t>
            </w:r>
            <w:r>
              <w:rPr>
                <w:rFonts w:hint="eastAsia" w:ascii="Times New Roman" w:hAnsi="Times New Roman" w:cs="Times New Roman"/>
                <w:sz w:val="24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24"/>
                <w:szCs w:val="21"/>
              </w:rPr>
              <w:t>实现委托、定义和触发事件</w:t>
            </w:r>
          </w:p>
        </w:tc>
        <w:tc>
          <w:tcPr>
            <w:tcW w:w="8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必做</w:t>
            </w:r>
          </w:p>
        </w:tc>
        <w:tc>
          <w:tcPr>
            <w:tcW w:w="81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4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sz w:val="24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1"/>
                <w:lang w:val="en-US" w:eastAsia="zh-CN"/>
              </w:rPr>
              <w:t>5</w:t>
            </w:r>
          </w:p>
        </w:tc>
        <w:tc>
          <w:tcPr>
            <w:tcW w:w="2566" w:type="dxa"/>
            <w:vAlign w:val="center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WinForms程序设计初步</w:t>
            </w:r>
          </w:p>
        </w:tc>
        <w:tc>
          <w:tcPr>
            <w:tcW w:w="87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4</w:t>
            </w:r>
          </w:p>
        </w:tc>
        <w:tc>
          <w:tcPr>
            <w:tcW w:w="3237" w:type="dxa"/>
            <w:vAlign w:val="top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建立个人简历的Windows应用程序，建立一个模拟的计算器应用程序，建立一个媒体播放机应用程序</w:t>
            </w:r>
            <w:r>
              <w:rPr>
                <w:rFonts w:hint="eastAsia" w:ascii="Times New Roman" w:hAnsi="Times New Roman" w:cs="Times New Roman"/>
                <w:sz w:val="24"/>
                <w:szCs w:val="21"/>
                <w:lang w:eastAsia="zh-CN"/>
              </w:rPr>
              <w:t>（可选）</w:t>
            </w:r>
          </w:p>
        </w:tc>
        <w:tc>
          <w:tcPr>
            <w:tcW w:w="8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必做</w:t>
            </w:r>
          </w:p>
        </w:tc>
        <w:tc>
          <w:tcPr>
            <w:tcW w:w="81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4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sz w:val="24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1"/>
                <w:lang w:val="en-US" w:eastAsia="zh-CN"/>
              </w:rPr>
              <w:t>6</w:t>
            </w:r>
          </w:p>
        </w:tc>
        <w:tc>
          <w:tcPr>
            <w:tcW w:w="2566" w:type="dxa"/>
            <w:vAlign w:val="center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cs="Times New Roman"/>
                <w:sz w:val="24"/>
                <w:szCs w:val="21"/>
              </w:rPr>
              <w:t>WinForms高级编程</w:t>
            </w:r>
          </w:p>
        </w:tc>
        <w:tc>
          <w:tcPr>
            <w:tcW w:w="87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sz w:val="24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1"/>
                <w:lang w:val="en-US" w:eastAsia="zh-CN"/>
              </w:rPr>
              <w:t>4</w:t>
            </w:r>
          </w:p>
        </w:tc>
        <w:tc>
          <w:tcPr>
            <w:tcW w:w="3237" w:type="dxa"/>
            <w:vAlign w:val="top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cs="Times New Roman"/>
                <w:sz w:val="24"/>
                <w:szCs w:val="21"/>
              </w:rPr>
              <w:t>创建一个更改窗口的大小与颜色的应用程序</w:t>
            </w:r>
            <w:r>
              <w:rPr>
                <w:rFonts w:hint="eastAsia" w:ascii="Times New Roman" w:hAnsi="Times New Roman" w:cs="Times New Roman"/>
                <w:sz w:val="24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24"/>
                <w:szCs w:val="21"/>
              </w:rPr>
              <w:t>创建一个单文档的文本编辑器应用程序</w:t>
            </w:r>
          </w:p>
        </w:tc>
        <w:tc>
          <w:tcPr>
            <w:tcW w:w="8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必做</w:t>
            </w:r>
          </w:p>
        </w:tc>
        <w:tc>
          <w:tcPr>
            <w:tcW w:w="81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4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cs="Times New Roman"/>
                <w:sz w:val="24"/>
                <w:szCs w:val="21"/>
                <w:lang w:val="en-US" w:eastAsia="zh-CN"/>
              </w:rPr>
              <w:t>7</w:t>
            </w:r>
          </w:p>
        </w:tc>
        <w:tc>
          <w:tcPr>
            <w:tcW w:w="2566" w:type="dxa"/>
            <w:vAlign w:val="center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cs="Times New Roman"/>
                <w:sz w:val="24"/>
                <w:szCs w:val="21"/>
              </w:rPr>
              <w:t>调试、测试和异常处理</w:t>
            </w:r>
          </w:p>
        </w:tc>
        <w:tc>
          <w:tcPr>
            <w:tcW w:w="87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1"/>
                <w:lang w:val="en-US" w:eastAsia="zh-CN"/>
              </w:rPr>
              <w:t>2</w:t>
            </w:r>
          </w:p>
        </w:tc>
        <w:tc>
          <w:tcPr>
            <w:tcW w:w="3237" w:type="dxa"/>
            <w:vAlign w:val="top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cs="Times New Roman"/>
                <w:sz w:val="24"/>
                <w:szCs w:val="21"/>
              </w:rPr>
              <w:t>调试C#应用程序</w:t>
            </w:r>
            <w:r>
              <w:rPr>
                <w:rFonts w:hint="eastAsia" w:ascii="Times New Roman" w:hAnsi="Times New Roman" w:cs="Times New Roman"/>
                <w:sz w:val="24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24"/>
                <w:szCs w:val="21"/>
              </w:rPr>
              <w:t>检测并处理异常</w:t>
            </w:r>
            <w:r>
              <w:rPr>
                <w:rFonts w:hint="eastAsia" w:ascii="Times New Roman" w:hAnsi="Times New Roman" w:cs="Times New Roman"/>
                <w:sz w:val="24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24"/>
                <w:szCs w:val="21"/>
              </w:rPr>
              <w:t>自定义异常类</w:t>
            </w:r>
          </w:p>
        </w:tc>
        <w:tc>
          <w:tcPr>
            <w:tcW w:w="80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必做</w:t>
            </w:r>
          </w:p>
        </w:tc>
        <w:tc>
          <w:tcPr>
            <w:tcW w:w="811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310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合  计</w:t>
            </w:r>
          </w:p>
        </w:tc>
        <w:tc>
          <w:tcPr>
            <w:tcW w:w="572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b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b/>
                <w:sz w:val="24"/>
                <w:szCs w:val="21"/>
                <w:lang w:val="en-US" w:eastAsia="zh-CN"/>
              </w:rPr>
              <w:t>4</w:t>
            </w:r>
          </w:p>
        </w:tc>
      </w:tr>
    </w:tbl>
    <w:p>
      <w:pPr>
        <w:ind w:firstLine="435"/>
        <w:rPr>
          <w:rFonts w:hint="default" w:ascii="Times New Roman" w:hAnsi="Times New Roman" w:cs="Times New Roman"/>
          <w:color w:val="FF0000"/>
        </w:rPr>
      </w:pPr>
    </w:p>
    <w:p>
      <w:pPr>
        <w:spacing w:before="156" w:beforeLines="50" w:line="360" w:lineRule="auto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五、教学方法与教学手段</w:t>
      </w:r>
    </w:p>
    <w:p>
      <w:pPr>
        <w:spacing w:line="400" w:lineRule="exact"/>
        <w:ind w:firstLine="482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1．教学方法：</w:t>
      </w:r>
      <w:r>
        <w:rPr>
          <w:rFonts w:hint="default" w:ascii="Times New Roman" w:hAnsi="Times New Roman" w:cs="Times New Roman"/>
          <w:sz w:val="24"/>
        </w:rPr>
        <w:t>在重视课堂讲授的同时，加强实验教学，着重培养学生的实际应用能力。在课堂教学中采用启发式、讨论式、参与式等教学方法，调动学生的积极性和学习兴趣，提高教学质量。</w:t>
      </w:r>
    </w:p>
    <w:p>
      <w:pPr>
        <w:spacing w:line="400" w:lineRule="exact"/>
        <w:ind w:firstLine="482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2．教学手段：</w:t>
      </w:r>
      <w:r>
        <w:rPr>
          <w:rFonts w:hint="default" w:ascii="Times New Roman" w:hAnsi="Times New Roman" w:cs="Times New Roman"/>
          <w:sz w:val="24"/>
        </w:rPr>
        <w:t>利用多媒体、CAI课件等现代化教学手段，采取讲练结合、理论联系实际等方式，提高课堂教学效果。</w:t>
      </w:r>
    </w:p>
    <w:p>
      <w:pPr>
        <w:spacing w:before="156" w:beforeLines="50" w:line="360" w:lineRule="auto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bCs/>
          <w:sz w:val="24"/>
        </w:rPr>
        <w:t>六、建议教材与参考书目</w:t>
      </w:r>
    </w:p>
    <w:p>
      <w:pPr>
        <w:pStyle w:val="8"/>
        <w:adjustRightInd w:val="0"/>
        <w:snapToGrid w:val="0"/>
        <w:spacing w:before="0" w:beforeAutospacing="0" w:after="0" w:afterAutospacing="0" w:line="400" w:lineRule="exact"/>
        <w:ind w:left="480"/>
        <w:jc w:val="both"/>
        <w:rPr>
          <w:rStyle w:val="9"/>
          <w:rFonts w:hint="default" w:ascii="Times New Roman" w:hAnsi="Times New Roman" w:eastAsia="黑体" w:cs="Times New Roman"/>
          <w:b/>
          <w:bCs/>
        </w:rPr>
      </w:pPr>
      <w:r>
        <w:rPr>
          <w:rStyle w:val="9"/>
          <w:rFonts w:hint="default" w:ascii="Times New Roman" w:hAnsi="Times New Roman" w:cs="Times New Roman"/>
          <w:b/>
        </w:rPr>
        <w:t>1. 建议教材</w:t>
      </w:r>
    </w:p>
    <w:p>
      <w:pPr>
        <w:spacing w:line="400" w:lineRule="exact"/>
        <w:ind w:firstLine="540" w:firstLineChars="225"/>
        <w:rPr>
          <w:rStyle w:val="9"/>
          <w:rFonts w:hint="default" w:ascii="Times New Roman" w:hAnsi="Times New Roman" w:cs="Times New Roman"/>
          <w:sz w:val="24"/>
        </w:rPr>
      </w:pPr>
      <w:r>
        <w:rPr>
          <w:rStyle w:val="9"/>
          <w:rFonts w:hint="default" w:ascii="Times New Roman" w:hAnsi="Times New Roman" w:cs="Times New Roman"/>
          <w:sz w:val="24"/>
        </w:rPr>
        <w:t>《C#</w:t>
      </w:r>
      <w:r>
        <w:rPr>
          <w:rStyle w:val="9"/>
          <w:rFonts w:hint="eastAsia" w:ascii="Times New Roman" w:hAnsi="Times New Roman" w:cs="Times New Roman"/>
          <w:sz w:val="24"/>
          <w:lang w:eastAsia="zh-CN"/>
        </w:rPr>
        <w:t>程序設計教程</w:t>
      </w:r>
      <w:r>
        <w:rPr>
          <w:rStyle w:val="9"/>
          <w:rFonts w:hint="default" w:ascii="Times New Roman" w:hAnsi="Times New Roman" w:cs="Times New Roman"/>
          <w:sz w:val="24"/>
        </w:rPr>
        <w:t>》</w:t>
      </w:r>
      <w:r>
        <w:rPr>
          <w:rStyle w:val="9"/>
          <w:rFonts w:hint="eastAsia" w:ascii="Times New Roman" w:hAnsi="Times New Roman" w:cs="Times New Roman"/>
          <w:sz w:val="24"/>
          <w:lang w:eastAsia="zh-CN"/>
        </w:rPr>
        <w:t>（第</w:t>
      </w:r>
      <w:r>
        <w:rPr>
          <w:rStyle w:val="9"/>
          <w:rFonts w:hint="eastAsia" w:ascii="Times New Roman" w:hAnsi="Times New Roman" w:cs="Times New Roman"/>
          <w:sz w:val="24"/>
          <w:lang w:val="en-US" w:eastAsia="zh-CN"/>
        </w:rPr>
        <w:t>3版</w:t>
      </w:r>
      <w:r>
        <w:rPr>
          <w:rStyle w:val="9"/>
          <w:rFonts w:hint="eastAsia" w:ascii="Times New Roman" w:hAnsi="Times New Roman" w:cs="Times New Roman"/>
          <w:sz w:val="24"/>
          <w:lang w:eastAsia="zh-CN"/>
        </w:rPr>
        <w:t>）</w:t>
      </w:r>
      <w:r>
        <w:rPr>
          <w:rStyle w:val="9"/>
          <w:rFonts w:hint="default" w:ascii="Times New Roman" w:hAnsi="Times New Roman" w:cs="Times New Roman"/>
          <w:sz w:val="24"/>
        </w:rPr>
        <w:t>，</w:t>
      </w:r>
      <w:r>
        <w:rPr>
          <w:rStyle w:val="9"/>
          <w:rFonts w:hint="eastAsia" w:ascii="Times New Roman" w:hAnsi="Times New Roman" w:cs="Times New Roman"/>
          <w:sz w:val="24"/>
          <w:lang w:eastAsia="zh-CN"/>
        </w:rPr>
        <w:t>郑阿奇，梁敬东</w:t>
      </w:r>
      <w:r>
        <w:rPr>
          <w:rStyle w:val="9"/>
          <w:rFonts w:hint="default" w:ascii="Times New Roman" w:hAnsi="Times New Roman" w:cs="Times New Roman"/>
          <w:sz w:val="24"/>
        </w:rPr>
        <w:t>，</w:t>
      </w:r>
      <w:r>
        <w:rPr>
          <w:rStyle w:val="9"/>
          <w:rFonts w:hint="eastAsia" w:ascii="Times New Roman" w:hAnsi="Times New Roman" w:cs="Times New Roman"/>
          <w:sz w:val="24"/>
          <w:lang w:eastAsia="zh-CN"/>
        </w:rPr>
        <w:t>机械</w:t>
      </w:r>
      <w:r>
        <w:rPr>
          <w:rStyle w:val="9"/>
          <w:rFonts w:hint="default" w:ascii="Times New Roman" w:hAnsi="Times New Roman" w:cs="Times New Roman"/>
          <w:sz w:val="24"/>
        </w:rPr>
        <w:t>工业出版社，20</w:t>
      </w:r>
      <w:r>
        <w:rPr>
          <w:rStyle w:val="9"/>
          <w:rFonts w:hint="eastAsia" w:ascii="Times New Roman" w:hAnsi="Times New Roman" w:cs="Times New Roman"/>
          <w:sz w:val="24"/>
          <w:lang w:val="en-US" w:eastAsia="zh-CN"/>
        </w:rPr>
        <w:t>15</w:t>
      </w:r>
      <w:r>
        <w:rPr>
          <w:rStyle w:val="9"/>
          <w:rFonts w:hint="default" w:ascii="Times New Roman" w:hAnsi="Times New Roman" w:cs="Times New Roman"/>
          <w:sz w:val="24"/>
        </w:rPr>
        <w:t>年6月。</w:t>
      </w:r>
    </w:p>
    <w:p>
      <w:pPr>
        <w:pStyle w:val="8"/>
        <w:adjustRightInd w:val="0"/>
        <w:snapToGrid w:val="0"/>
        <w:spacing w:before="0" w:beforeAutospacing="0" w:after="0" w:afterAutospacing="0" w:line="400" w:lineRule="exact"/>
        <w:ind w:left="480"/>
        <w:jc w:val="both"/>
        <w:rPr>
          <w:rStyle w:val="9"/>
          <w:rFonts w:hint="default" w:ascii="Times New Roman" w:hAnsi="Times New Roman" w:cs="Times New Roman"/>
          <w:b/>
        </w:rPr>
      </w:pPr>
      <w:r>
        <w:rPr>
          <w:rStyle w:val="9"/>
          <w:rFonts w:hint="default" w:ascii="Times New Roman" w:hAnsi="Times New Roman" w:cs="Times New Roman"/>
          <w:b/>
        </w:rPr>
        <w:t>2. 参考书目</w:t>
      </w:r>
    </w:p>
    <w:p>
      <w:pPr>
        <w:pStyle w:val="8"/>
        <w:adjustRightInd w:val="0"/>
        <w:snapToGrid w:val="0"/>
        <w:spacing w:before="0" w:beforeAutospacing="0" w:after="0" w:afterAutospacing="0" w:line="400" w:lineRule="exact"/>
        <w:ind w:left="480"/>
        <w:jc w:val="both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①《C#程序设计经典教程》，罗福强、杨剑、张敏辉，</w:t>
      </w:r>
      <w:r>
        <w:rPr>
          <w:rStyle w:val="9"/>
          <w:rFonts w:hint="default" w:ascii="Times New Roman" w:hAnsi="Times New Roman" w:cs="Times New Roman"/>
        </w:rPr>
        <w:t>清华大学出版社，2012 年1月。</w:t>
      </w:r>
    </w:p>
    <w:p>
      <w:pPr>
        <w:pStyle w:val="8"/>
        <w:adjustRightInd w:val="0"/>
        <w:snapToGrid w:val="0"/>
        <w:spacing w:before="0" w:beforeAutospacing="0" w:after="0" w:afterAutospacing="0" w:line="400" w:lineRule="exact"/>
        <w:ind w:firstLine="480" w:firstLineChars="200"/>
        <w:jc w:val="both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②《C#程序设计》，孙践知、张迎新、肖媛媛，</w:t>
      </w:r>
      <w:r>
        <w:rPr>
          <w:rStyle w:val="9"/>
          <w:rFonts w:hint="default" w:ascii="Times New Roman" w:hAnsi="Times New Roman" w:cs="Times New Roman"/>
        </w:rPr>
        <w:t>清华大学出版社，2010 年6月。</w:t>
      </w:r>
    </w:p>
    <w:p>
      <w:pPr>
        <w:pStyle w:val="8"/>
        <w:adjustRightInd w:val="0"/>
        <w:snapToGrid w:val="0"/>
        <w:spacing w:before="0" w:beforeAutospacing="0" w:after="0" w:afterAutospacing="0" w:line="400" w:lineRule="exact"/>
        <w:ind w:firstLine="480" w:firstLineChars="200"/>
        <w:jc w:val="both"/>
        <w:rPr>
          <w:rStyle w:val="9"/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000000"/>
        </w:rPr>
        <w:t>③《C#程序设计教程》，蒙祖强，</w:t>
      </w:r>
      <w:r>
        <w:rPr>
          <w:rStyle w:val="9"/>
          <w:rFonts w:hint="default" w:ascii="Times New Roman" w:hAnsi="Times New Roman" w:cs="Times New Roman"/>
        </w:rPr>
        <w:t>清华大学出版社，2011 年6月。</w:t>
      </w:r>
    </w:p>
    <w:p>
      <w:pPr>
        <w:spacing w:line="400" w:lineRule="exact"/>
        <w:ind w:firstLine="472" w:firstLineChars="225"/>
        <w:rPr>
          <w:rStyle w:val="9"/>
          <w:rFonts w:hint="default" w:ascii="Times New Roman" w:hAnsi="Times New Roman" w:cs="Times New Roman"/>
          <w:sz w:val="24"/>
        </w:rPr>
      </w:pPr>
      <w:r>
        <w:rPr>
          <w:rStyle w:val="9"/>
          <w:rFonts w:hint="eastAsia" w:ascii="Times New Roman" w:hAnsi="Times New Roman" w:cs="Times New Roman"/>
          <w:lang w:eastAsia="zh-CN"/>
        </w:rPr>
        <w:t>④</w:t>
      </w:r>
      <w:r>
        <w:rPr>
          <w:rStyle w:val="9"/>
          <w:rFonts w:hint="default" w:ascii="Times New Roman" w:hAnsi="Times New Roman" w:cs="Times New Roman"/>
          <w:sz w:val="24"/>
        </w:rPr>
        <w:t>《C#大学实用教程》，匡松，电子工业出版社，2009 年6月。</w:t>
      </w:r>
    </w:p>
    <w:p>
      <w:pPr>
        <w:spacing w:before="156" w:beforeLines="50" w:line="360" w:lineRule="auto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bCs/>
          <w:sz w:val="24"/>
        </w:rPr>
        <w:t>七、大纲编写的依据与说明</w:t>
      </w:r>
    </w:p>
    <w:p>
      <w:pPr>
        <w:spacing w:line="40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本课程教学大纲，是根据计算机科学与技术、信息管理与信息系统专业培养目标和培养要求，结合本课程的性质、教学的基本任务和基本要求，经学院教学委员会审定后编写的。</w:t>
      </w:r>
      <w:r>
        <w:rPr>
          <w:rFonts w:hint="eastAsia" w:ascii="Times New Roman" w:hAnsi="Times New Roman" w:cs="Times New Roman"/>
          <w:sz w:val="24"/>
          <w:lang w:eastAsia="zh-CN"/>
        </w:rPr>
        <w:t>本大纲</w:t>
      </w:r>
      <w:r>
        <w:rPr>
          <w:rFonts w:hint="default" w:ascii="Times New Roman" w:hAnsi="Times New Roman" w:cs="Times New Roman"/>
          <w:sz w:val="24"/>
        </w:rPr>
        <w:t>突出了面向对象技术中的</w:t>
      </w:r>
      <w:r>
        <w:rPr>
          <w:rFonts w:hint="default" w:ascii="Times New Roman" w:hAnsi="Times New Roman" w:cs="Times New Roman"/>
          <w:kern w:val="0"/>
          <w:sz w:val="24"/>
        </w:rPr>
        <w:t>抽象性、封装性、继承性和多态性，以及</w:t>
      </w:r>
      <w:r>
        <w:rPr>
          <w:rFonts w:hint="default" w:ascii="Times New Roman" w:hAnsi="Times New Roman" w:cs="Times New Roman"/>
          <w:sz w:val="24"/>
        </w:rPr>
        <w:t>Windows窗体应用程序开发技巧</w:t>
      </w:r>
      <w:r>
        <w:rPr>
          <w:rFonts w:hint="default" w:ascii="Times New Roman" w:hAnsi="Times New Roman" w:cs="Times New Roman"/>
          <w:kern w:val="0"/>
          <w:sz w:val="24"/>
        </w:rPr>
        <w:t>，着重训练学生的程序设计能力和编程技术，为以后实际开发信息管理系统打下良好的基础。</w:t>
      </w:r>
    </w:p>
    <w:p>
      <w:pPr>
        <w:ind w:firstLine="480" w:firstLineChars="200"/>
        <w:rPr>
          <w:rFonts w:hint="default" w:ascii="Times New Roman" w:hAnsi="Times New Roman" w:cs="Times New Roman"/>
          <w:color w:val="FF0000"/>
          <w:sz w:val="24"/>
        </w:rPr>
      </w:pPr>
    </w:p>
    <w:p>
      <w:pPr>
        <w:jc w:val="center"/>
        <w:rPr>
          <w:rFonts w:hint="default" w:ascii="Times New Roman" w:hAnsi="Times New Roman" w:cs="Times New Roman"/>
          <w:color w:val="FF0000"/>
          <w:sz w:val="24"/>
        </w:rPr>
      </w:pPr>
      <w:r>
        <w:rPr>
          <w:rFonts w:hint="default" w:ascii="Times New Roman" w:hAnsi="Times New Roman" w:cs="Times New Roman"/>
          <w:b/>
          <w:bCs/>
          <w:sz w:val="24"/>
        </w:rPr>
        <w:t>撰写人</w:t>
      </w:r>
      <w:r>
        <w:rPr>
          <w:rFonts w:hint="default" w:ascii="Times New Roman" w:hAnsi="Times New Roman" w:cs="Times New Roman"/>
          <w:sz w:val="24"/>
        </w:rPr>
        <w:t>：</w:t>
      </w:r>
      <w:r>
        <w:rPr>
          <w:rFonts w:hint="eastAsia" w:ascii="Times New Roman" w:hAnsi="Times New Roman" w:cs="Times New Roman"/>
          <w:sz w:val="24"/>
          <w:lang w:eastAsia="zh-CN"/>
        </w:rPr>
        <w:t>黄永青</w:t>
      </w:r>
      <w:r>
        <w:rPr>
          <w:rFonts w:hint="default" w:ascii="Times New Roman" w:hAnsi="Times New Roman" w:cs="Times New Roman"/>
          <w:sz w:val="24"/>
        </w:rPr>
        <w:t xml:space="preserve">          </w:t>
      </w:r>
      <w:r>
        <w:rPr>
          <w:rFonts w:hint="default" w:ascii="Times New Roman" w:hAnsi="Times New Roman" w:cs="Times New Roman"/>
          <w:b/>
          <w:bCs/>
          <w:sz w:val="24"/>
        </w:rPr>
        <w:t>审核人</w:t>
      </w:r>
      <w:r>
        <w:rPr>
          <w:rFonts w:hint="default" w:ascii="Times New Roman" w:hAnsi="Times New Roman" w:cs="Times New Roman"/>
          <w:sz w:val="24"/>
        </w:rPr>
        <w:t>：海  深</w:t>
      </w:r>
      <w:r>
        <w:rPr>
          <w:rFonts w:hint="default" w:ascii="Times New Roman" w:hAnsi="Times New Roman" w:cs="Times New Roman"/>
          <w:color w:val="FF0000"/>
          <w:sz w:val="24"/>
        </w:rPr>
        <w:t xml:space="preserve">         </w:t>
      </w:r>
      <w:r>
        <w:rPr>
          <w:rFonts w:hint="default" w:ascii="Times New Roman" w:hAnsi="Times New Roman" w:cs="Times New Roman"/>
          <w:sz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</w:rPr>
        <w:t>日期</w:t>
      </w:r>
      <w:r>
        <w:rPr>
          <w:rFonts w:hint="default" w:ascii="Times New Roman" w:hAnsi="Times New Roman" w:cs="Times New Roman"/>
          <w:sz w:val="24"/>
        </w:rPr>
        <w:t>：201</w:t>
      </w:r>
      <w:r>
        <w:rPr>
          <w:rFonts w:hint="eastAsia" w:ascii="Times New Roman" w:hAnsi="Times New Roman" w:cs="Times New Roman"/>
          <w:sz w:val="24"/>
          <w:lang w:val="en-US" w:eastAsia="zh-CN"/>
        </w:rPr>
        <w:t>6</w:t>
      </w:r>
      <w:r>
        <w:rPr>
          <w:rFonts w:hint="default" w:ascii="Times New Roman" w:hAnsi="Times New Roman" w:cs="Times New Roman"/>
          <w:sz w:val="24"/>
        </w:rPr>
        <w:t>年</w:t>
      </w:r>
      <w:r>
        <w:rPr>
          <w:rFonts w:hint="eastAsia" w:ascii="Times New Roman" w:hAnsi="Times New Roman" w:cs="Times New Roman"/>
          <w:sz w:val="24"/>
          <w:lang w:val="en-US" w:eastAsia="zh-CN"/>
        </w:rPr>
        <w:t>9</w:t>
      </w:r>
      <w:r>
        <w:rPr>
          <w:rFonts w:hint="default" w:ascii="Times New Roman" w:hAnsi="Times New Roman" w:cs="Times New Roman"/>
          <w:sz w:val="24"/>
        </w:rPr>
        <w:t>月</w:t>
      </w: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134" w:right="1361" w:bottom="113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A52F6F"/>
    <w:rsid w:val="06A52F6F"/>
    <w:rsid w:val="1A882A09"/>
    <w:rsid w:val="1D0E5437"/>
    <w:rsid w:val="1E687728"/>
    <w:rsid w:val="1F6B7FFA"/>
    <w:rsid w:val="1F8D459F"/>
    <w:rsid w:val="28536A78"/>
    <w:rsid w:val="2D427693"/>
    <w:rsid w:val="2ECD33F1"/>
    <w:rsid w:val="34FB75F1"/>
    <w:rsid w:val="353F07D6"/>
    <w:rsid w:val="37C3129D"/>
    <w:rsid w:val="3AAE2C6B"/>
    <w:rsid w:val="3EA27166"/>
    <w:rsid w:val="3FE93683"/>
    <w:rsid w:val="4A173F15"/>
    <w:rsid w:val="4A246BD7"/>
    <w:rsid w:val="4EB81856"/>
    <w:rsid w:val="533E0B02"/>
    <w:rsid w:val="588D5671"/>
    <w:rsid w:val="5A041228"/>
    <w:rsid w:val="5CFA4610"/>
    <w:rsid w:val="5EBE6724"/>
    <w:rsid w:val="612923ED"/>
    <w:rsid w:val="678D7E4C"/>
    <w:rsid w:val="6AC00009"/>
    <w:rsid w:val="6B812CD4"/>
    <w:rsid w:val="6F260321"/>
    <w:rsid w:val="70212918"/>
    <w:rsid w:val="70390410"/>
    <w:rsid w:val="7616600B"/>
    <w:rsid w:val="7677163E"/>
    <w:rsid w:val="7B0013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50" w:beforeLines="50" w:line="300" w:lineRule="auto"/>
      <w:outlineLvl w:val="2"/>
    </w:pPr>
    <w:rPr>
      <w:rFonts w:ascii="黑体" w:hAnsi="宋体" w:eastAsia="黑体"/>
      <w:bCs/>
      <w:sz w:val="24"/>
      <w:szCs w:val="20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left="540" w:hanging="540"/>
    </w:pPr>
  </w:style>
  <w:style w:type="paragraph" w:styleId="4">
    <w:name w:val="Body Text Indent 2"/>
    <w:basedOn w:val="1"/>
    <w:qFormat/>
    <w:uiPriority w:val="0"/>
    <w:pPr>
      <w:spacing w:before="156" w:beforeLines="50"/>
      <w:ind w:firstLine="540" w:firstLineChars="225"/>
    </w:pPr>
    <w:rPr>
      <w:rFonts w:ascii="宋体"/>
      <w:sz w:val="24"/>
    </w:rPr>
  </w:style>
  <w:style w:type="paragraph" w:customStyle="1" w:styleId="7">
    <w:name w:val="图号标注"/>
    <w:basedOn w:val="1"/>
    <w:qFormat/>
    <w:uiPriority w:val="0"/>
    <w:pPr>
      <w:spacing w:line="400" w:lineRule="exact"/>
      <w:jc w:val="center"/>
    </w:pPr>
    <w:rPr>
      <w:rFonts w:ascii="宋体" w:hAnsi="宋体"/>
      <w:sz w:val="24"/>
    </w:rPr>
  </w:style>
  <w:style w:type="paragraph" w:customStyle="1" w:styleId="8">
    <w:name w:val="dash6b63-658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9">
    <w:name w:val="dash6b63-6587--cha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2017-10-12T12:16:00Z</dcterms:created>
  <dc:creator>dy</dc:creator>
  <cp:lastModifiedBy>dy</cp:lastModifiedBy>
  <dcterms:modified xsi:type="dcterms:W3CDTF">2017-10-15T12:03:18Z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